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Arbus</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Medio Campidano</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